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7" w:rsidRDefault="00453317" w:rsidP="00453317">
      <w:pPr>
        <w:pStyle w:val="Title"/>
      </w:pPr>
      <w:r>
        <w:t>EVALUATION FORM</w:t>
      </w:r>
    </w:p>
    <w:p w:rsidR="00453317" w:rsidRDefault="00453317" w:rsidP="00453317">
      <w:pPr>
        <w:pStyle w:val="Heading1"/>
      </w:pPr>
    </w:p>
    <w:p w:rsidR="00453317" w:rsidRDefault="00453317" w:rsidP="00453317">
      <w:pPr>
        <w:pStyle w:val="Heading1"/>
      </w:pPr>
      <w:r>
        <w:t xml:space="preserve">Airpod </w:t>
      </w:r>
      <w:r w:rsidR="005567F1">
        <w:t xml:space="preserve">SPU (Single Patient Use) </w:t>
      </w:r>
      <w:r>
        <w:t xml:space="preserve">Mattress </w:t>
      </w:r>
      <w:r w:rsidR="005567F1">
        <w:t xml:space="preserve">Covers </w:t>
      </w:r>
      <w:r>
        <w:t>Evaluation Form</w:t>
      </w:r>
    </w:p>
    <w:p w:rsidR="00453317" w:rsidRDefault="00453317" w:rsidP="00453317"/>
    <w:p w:rsidR="00453317" w:rsidRDefault="00453317" w:rsidP="00453317"/>
    <w:p w:rsidR="00453317" w:rsidRPr="00453317" w:rsidRDefault="00453317" w:rsidP="004533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635</wp:posOffset>
            </wp:positionV>
            <wp:extent cx="4713605" cy="2076450"/>
            <wp:effectExtent l="19050" t="19050" r="10795" b="19050"/>
            <wp:wrapSquare wrapText="bothSides"/>
            <wp:docPr id="2" name="Picture 1" descr="Airpod Air Mattress Who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 Air Mattress Whole_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>
      <w:r>
        <w:t>The Purpose of this Evaluation Form for the Airpod</w:t>
      </w:r>
      <w:r w:rsidRPr="00453317">
        <w:rPr>
          <w:rFonts w:cs="Arial"/>
          <w:vertAlign w:val="superscript"/>
        </w:rPr>
        <w:t>®</w:t>
      </w:r>
      <w:r>
        <w:t xml:space="preserve"> Patient Lateral Transfer and Repositioning Air Mattress </w:t>
      </w:r>
      <w:r w:rsidR="005567F1">
        <w:t xml:space="preserve">SPU Covers </w:t>
      </w:r>
      <w:r>
        <w:t>is to collect and evaluate your experience, opinions and observations with the product and to assist Rexyn Ltd in improving the product and customer service.</w:t>
      </w:r>
    </w:p>
    <w:p w:rsidR="00453317" w:rsidRDefault="00453317">
      <w:r>
        <w:t>We appreciate your help and support. Thank you very much.</w:t>
      </w:r>
    </w:p>
    <w:p w:rsidR="00453317" w:rsidRDefault="00453317"/>
    <w:p w:rsidR="00453317" w:rsidRDefault="00453317">
      <w:pPr>
        <w:rPr>
          <w:rFonts w:eastAsiaTheme="majorEastAsia" w:cstheme="majorBidi"/>
          <w:color w:val="595959" w:themeColor="text1" w:themeTint="A6"/>
          <w:spacing w:val="5"/>
          <w:kern w:val="28"/>
          <w:sz w:val="52"/>
          <w:szCs w:val="52"/>
        </w:rPr>
      </w:pPr>
      <w:r>
        <w:br w:type="page"/>
      </w:r>
    </w:p>
    <w:p w:rsidR="008D34D5" w:rsidRDefault="00F86D52" w:rsidP="008D34D5">
      <w:pPr>
        <w:pStyle w:val="Title"/>
      </w:pPr>
      <w:r>
        <w:lastRenderedPageBreak/>
        <w:t>General Information</w:t>
      </w:r>
    </w:p>
    <w:p w:rsidR="00364061" w:rsidRP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260"/>
        <w:gridCol w:w="1418"/>
        <w:gridCol w:w="2551"/>
      </w:tblGrid>
      <w:tr w:rsidR="00364061" w:rsidRPr="00C40955" w:rsidTr="00771D4E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1 - 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Customer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Date of Evaluation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Name of </w:t>
            </w:r>
            <w:r w:rsidR="00771D4E">
              <w:rPr>
                <w:rFonts w:cs="Arial"/>
                <w:sz w:val="20"/>
                <w:szCs w:val="20"/>
              </w:rPr>
              <w:t>Institution / Trust / Hospital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Location of Evaluation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Evaluation Team Representative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D8198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198E" w:rsidRPr="00DA2419" w:rsidTr="000C3B79">
        <w:trPr>
          <w:trHeight w:val="680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98E" w:rsidRPr="00771D4E" w:rsidRDefault="00880195" w:rsidP="00626DA0">
            <w:pPr>
              <w:rPr>
                <w:rFonts w:cs="Arial"/>
                <w:sz w:val="20"/>
                <w:szCs w:val="20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98E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  <w:r w:rsidR="00D8198E">
              <w:rPr>
                <w:sz w:val="20"/>
                <w:szCs w:val="20"/>
              </w:rPr>
              <w:t xml:space="preserve"> 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I / We grant permission to use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>the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 comments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 xml:space="preserve">in this Evaluation Form 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about the products in material used to promote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>Airpod and other Rexyn Ltd Products (Please Tick the Box for acceptance)</w:t>
            </w:r>
          </w:p>
        </w:tc>
      </w:tr>
    </w:tbl>
    <w:p w:rsidR="0069695C" w:rsidRDefault="0069695C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364061" w:rsidRPr="00C40955" w:rsidTr="00771D4E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36406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2 – Rexyn Dealer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E06B2D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Name of Dealer Organisation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880195" w:rsidP="00771D4E">
            <w:pPr>
              <w:ind w:right="-160"/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2353" w:rsidRPr="00DA2419" w:rsidTr="00B95DD0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353" w:rsidRPr="00771D4E" w:rsidRDefault="00412353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Dealer </w:t>
            </w:r>
            <w:r w:rsidRPr="00771D4E">
              <w:rPr>
                <w:rFonts w:cs="Arial"/>
                <w:sz w:val="20"/>
                <w:szCs w:val="20"/>
              </w:rPr>
              <w:t>Representative</w:t>
            </w:r>
            <w:r>
              <w:rPr>
                <w:rFonts w:cs="Arial"/>
                <w:sz w:val="20"/>
                <w:szCs w:val="20"/>
              </w:rPr>
              <w:t xml:space="preserve"> Details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r w:rsidR="00880195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0195" w:rsidRPr="00771D4E">
              <w:rPr>
                <w:rFonts w:cs="Arial"/>
                <w:sz w:val="20"/>
                <w:szCs w:val="20"/>
              </w:rPr>
            </w:r>
            <w:r w:rsidR="00880195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880195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880195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80195" w:rsidRPr="00771D4E">
              <w:rPr>
                <w:rFonts w:cs="Arial"/>
                <w:sz w:val="20"/>
                <w:szCs w:val="20"/>
              </w:rPr>
            </w:r>
            <w:r w:rsidR="00880195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880195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771D4E" w:rsidRPr="00C40955" w:rsidTr="00E06B2D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771D4E" w:rsidRDefault="00771D4E" w:rsidP="00771D4E">
            <w:pPr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3 – Product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  <w:r w:rsidR="00B14C63">
              <w:rPr>
                <w:rFonts w:ascii="Calibri" w:hAnsi="Calibri" w:cs="Arial"/>
                <w:b/>
                <w:color w:val="FFFFFF" w:themeColor="background1"/>
              </w:rPr>
              <w:t xml:space="preserve"> – please chose only 1 </w:t>
            </w:r>
          </w:p>
          <w:p w:rsidR="00B14C63" w:rsidRPr="00C40955" w:rsidRDefault="00B14C63" w:rsidP="00EA255F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Please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complete a</w:t>
            </w:r>
            <w:r w:rsidR="00E06B2D">
              <w:rPr>
                <w:rFonts w:ascii="Calibri" w:hAnsi="Calibri" w:cs="Arial"/>
                <w:b/>
                <w:color w:val="FFFFFF" w:themeColor="background1"/>
              </w:rPr>
              <w:t xml:space="preserve"> different 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Evaluation Form for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e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ach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p</w:t>
            </w:r>
            <w:r>
              <w:rPr>
                <w:rFonts w:ascii="Calibri" w:hAnsi="Calibri" w:cs="Arial"/>
                <w:b/>
                <w:color w:val="FFFFFF" w:themeColor="background1"/>
              </w:rPr>
              <w:t>roduct</w:t>
            </w:r>
            <w:r w:rsidR="00E06B2D">
              <w:rPr>
                <w:rFonts w:ascii="Calibri" w:hAnsi="Calibri" w:cs="Arial"/>
                <w:b/>
                <w:color w:val="FFFFFF" w:themeColor="background1"/>
              </w:rPr>
              <w:t xml:space="preserve">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 xml:space="preserve">size </w:t>
            </w:r>
            <w:r w:rsidR="00E06B2D">
              <w:rPr>
                <w:rFonts w:ascii="Calibri" w:hAnsi="Calibri" w:cs="Arial"/>
                <w:b/>
                <w:color w:val="FFFFFF" w:themeColor="background1"/>
              </w:rPr>
              <w:t>evaluated</w:t>
            </w:r>
          </w:p>
        </w:tc>
      </w:tr>
      <w:tr w:rsidR="0058272C" w:rsidRPr="00DA2419" w:rsidTr="00A92215">
        <w:trPr>
          <w:trHeight w:val="34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72C" w:rsidRPr="00771D4E" w:rsidRDefault="0058272C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Size Evaluated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2C" w:rsidRPr="00771D4E" w:rsidRDefault="0058272C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Standard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2C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Bariatric</w:t>
            </w:r>
            <w:r w:rsidR="0058272C">
              <w:rPr>
                <w:rFonts w:cs="Arial"/>
                <w:sz w:val="20"/>
                <w:szCs w:val="20"/>
              </w:rPr>
              <w:t xml:space="preserve">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72C"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p w:rsidR="00771D4E" w:rsidRDefault="00880195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 w:rsidRPr="0088019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1pt;margin-top:.45pt;width:461.1pt;height:81.6pt;z-index:251660288;mso-height-percent:200;mso-height-percent:200;mso-width-relative:margin;mso-height-relative:margin">
            <v:textbox style="mso-fit-shape-to-text:t">
              <w:txbxContent>
                <w:p w:rsidR="00EC6EF1" w:rsidRPr="00A92215" w:rsidRDefault="00EC6EF1" w:rsidP="00EC6EF1">
                  <w:pPr>
                    <w:rPr>
                      <w:color w:val="FF0000"/>
                    </w:rPr>
                  </w:pPr>
                  <w:r w:rsidRPr="00A92215">
                    <w:rPr>
                      <w:color w:val="FF0000"/>
                    </w:rPr>
                    <w:t>Evaluation Forms are available for the following additional products:</w:t>
                  </w:r>
                </w:p>
                <w:p w:rsidR="00EC6EF1" w:rsidRDefault="005567F1" w:rsidP="00EC6EF1">
                  <w:r>
                    <w:t xml:space="preserve">Airpod Air Mattress </w:t>
                  </w:r>
                  <w:r>
                    <w:tab/>
                  </w:r>
                  <w:r>
                    <w:tab/>
                    <w:t>Airpod Air Blower</w:t>
                  </w:r>
                  <w:r w:rsidR="00EC6EF1">
                    <w:tab/>
                  </w:r>
                </w:p>
                <w:p w:rsidR="00EC6EF1" w:rsidRDefault="00EC6EF1" w:rsidP="00EC6EF1">
                  <w:r>
                    <w:t>MultiBoard</w:t>
                  </w:r>
                  <w:r>
                    <w:tab/>
                  </w:r>
                  <w:r>
                    <w:tab/>
                  </w:r>
                  <w:r w:rsidR="00412353">
                    <w:tab/>
                  </w:r>
                  <w:r>
                    <w:t>DUO – Air Mattress</w:t>
                  </w:r>
                  <w:r>
                    <w:tab/>
                  </w:r>
                  <w:r>
                    <w:tab/>
                  </w:r>
                  <w:r w:rsidR="00412353">
                    <w:tab/>
                  </w:r>
                  <w:r>
                    <w:t>Hybrid Air Mattress</w:t>
                  </w:r>
                </w:p>
              </w:txbxContent>
            </v:textbox>
          </v:shape>
        </w:pict>
      </w:r>
      <w:r w:rsidR="00771D4E">
        <w:br w:type="page"/>
      </w:r>
    </w:p>
    <w:p w:rsidR="00E06B2D" w:rsidRDefault="00F86D52" w:rsidP="00E06B2D">
      <w:pPr>
        <w:pStyle w:val="Title"/>
      </w:pPr>
      <w:r>
        <w:lastRenderedPageBreak/>
        <w:t>Training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963"/>
        <w:gridCol w:w="481"/>
        <w:gridCol w:w="722"/>
        <w:gridCol w:w="721"/>
        <w:gridCol w:w="482"/>
        <w:gridCol w:w="962"/>
        <w:gridCol w:w="1444"/>
      </w:tblGrid>
      <w:tr w:rsidR="00E06B2D" w:rsidRPr="00C40955" w:rsidTr="00E06B2D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E06B2D" w:rsidRPr="00C40955" w:rsidRDefault="00E06B2D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 – Training</w:t>
            </w:r>
          </w:p>
        </w:tc>
      </w:tr>
      <w:tr w:rsidR="00E06B2D" w:rsidRPr="00DA2419" w:rsidTr="00E06B2D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 you receive Training in how to use the Product?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</w:tr>
      <w:tr w:rsidR="00E06B2D" w:rsidRPr="00DA2419" w:rsidTr="00605803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provided this Instruction? (Tick All that Apply)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/ Dealer Representative        </w:t>
            </w:r>
            <w:r w:rsidRPr="00016A3A">
              <w:rPr>
                <w:sz w:val="20"/>
                <w:szCs w:val="20"/>
              </w:rPr>
              <w:t xml:space="preserve">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20"/>
                <w:szCs w:val="20"/>
              </w:rPr>
            </w:pPr>
          </w:p>
          <w:p w:rsidR="00E06B2D" w:rsidRDefault="00E06B2D" w:rsidP="00E0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  <w:p w:rsidR="00605803" w:rsidRDefault="0060580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provide details</w:t>
            </w:r>
          </w:p>
          <w:p w:rsidR="00605803" w:rsidRPr="00771D4E" w:rsidRDefault="00880195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60580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5803" w:rsidRPr="00DA2419" w:rsidTr="00EA255F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803" w:rsidRDefault="0060580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rate your Assessment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P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605803" w:rsidRPr="00605803" w:rsidRDefault="00880195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P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605803" w:rsidRPr="00605803" w:rsidRDefault="00880195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605803" w:rsidRPr="00605803" w:rsidRDefault="00880195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605803" w:rsidRPr="00605803" w:rsidRDefault="00880195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605803" w:rsidRPr="00605803" w:rsidRDefault="00880195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880195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A255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A255F" w:rsidRPr="00C40955" w:rsidTr="00A92215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EA255F" w:rsidRPr="00C40955" w:rsidRDefault="00EA255F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</w:t>
            </w:r>
            <w:r w:rsidR="00F86D52">
              <w:rPr>
                <w:rFonts w:ascii="Calibri" w:hAnsi="Calibri" w:cs="Arial"/>
                <w:b/>
                <w:color w:val="FFFFFF" w:themeColor="background1"/>
              </w:rPr>
              <w:t>4a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– Training Material – Manual, Videos, Brochures</w:t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EA25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Did you receive Training Material – Manual, Videos, Brochures? 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Training Material did you receive?</w:t>
            </w:r>
            <w:r>
              <w:rPr>
                <w:rFonts w:cs="Arial"/>
                <w:sz w:val="20"/>
                <w:szCs w:val="20"/>
              </w:rPr>
              <w:br/>
              <w:t>(Tick All that Apply)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Manual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Videos / DVD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EA255F" w:rsidRDefault="00EA255F" w:rsidP="00A9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Brochures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880195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880195">
              <w:rPr>
                <w:sz w:val="20"/>
                <w:szCs w:val="20"/>
              </w:rPr>
            </w:r>
            <w:r w:rsidR="00880195">
              <w:rPr>
                <w:sz w:val="20"/>
                <w:szCs w:val="20"/>
              </w:rPr>
              <w:fldChar w:fldCharType="separate"/>
            </w:r>
            <w:r w:rsidR="00880195"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C40955" w:rsidTr="00A92215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AA558F" w:rsidRPr="00C40955" w:rsidRDefault="00AA558F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</w:t>
            </w:r>
            <w:r w:rsidR="00F86D52">
              <w:rPr>
                <w:rFonts w:ascii="Calibri" w:hAnsi="Calibri" w:cs="Arial"/>
                <w:b/>
                <w:color w:val="FFFFFF" w:themeColor="background1"/>
              </w:rPr>
              <w:t>4b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– Training Manual – please rate your assessment</w:t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Manual</w:t>
            </w:r>
            <w:r w:rsidR="0041235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Pr="00771D4E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771D4E" w:rsidRDefault="00880195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A558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558F" w:rsidRDefault="00AA558F"/>
    <w:p w:rsidR="00AA558F" w:rsidRDefault="00AA558F">
      <w:r>
        <w:br w:type="page"/>
      </w:r>
    </w:p>
    <w:p w:rsidR="00AA558F" w:rsidRDefault="00F86D52" w:rsidP="00AA558F">
      <w:pPr>
        <w:pStyle w:val="Title"/>
      </w:pPr>
      <w:r>
        <w:lastRenderedPageBreak/>
        <w:t>Training</w:t>
      </w:r>
      <w:r w:rsidR="00AA558F">
        <w:t xml:space="preserve"> - </w:t>
      </w:r>
      <w:r w:rsidR="00AA558F" w:rsidRPr="00EA255F">
        <w:rPr>
          <w:sz w:val="28"/>
          <w:szCs w:val="28"/>
        </w:rPr>
        <w:t>continued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1444"/>
        <w:gridCol w:w="1443"/>
        <w:gridCol w:w="1444"/>
        <w:gridCol w:w="1444"/>
      </w:tblGrid>
      <w:tr w:rsidR="00F86D52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F86D52" w:rsidRPr="00C40955" w:rsidRDefault="00F86D52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4c – DVD, Videos – please rate your assessment</w:t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F86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DVD, Videos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Pr="00771D4E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771D4E" w:rsidRDefault="00880195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6D5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6D52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F86D52" w:rsidRPr="00C40955" w:rsidRDefault="00F86D52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4d – Brochures – please rate your assessment</w:t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F86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Brochures, Leaflets, Support Documentation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Pr="00771D4E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771D4E" w:rsidRDefault="00880195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6D5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A255F" w:rsidRDefault="00EA255F"/>
    <w:p w:rsidR="00F86D52" w:rsidRDefault="00F86D52"/>
    <w:p w:rsidR="00F86D52" w:rsidRDefault="00F86D52"/>
    <w:p w:rsidR="00605803" w:rsidRDefault="00605803"/>
    <w:p w:rsidR="00E06B2D" w:rsidRDefault="00E06B2D"/>
    <w:p w:rsidR="00B14C63" w:rsidRDefault="00B14C63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p w:rsidR="00374144" w:rsidRDefault="00F86D52" w:rsidP="008D34D5">
      <w:pPr>
        <w:pStyle w:val="Title"/>
      </w:pPr>
      <w:r>
        <w:lastRenderedPageBreak/>
        <w:t>P</w:t>
      </w:r>
      <w:r w:rsidR="008D34D5">
        <w:t>rodu</w:t>
      </w:r>
      <w:r w:rsidR="005C737D">
        <w:t xml:space="preserve">ct Appearance, Construction, </w:t>
      </w:r>
      <w:r w:rsidR="008D34D5">
        <w:t>Labelling</w:t>
      </w:r>
      <w:r w:rsidR="005C737D">
        <w:t xml:space="preserve"> and User Experience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1444"/>
        <w:gridCol w:w="1443"/>
        <w:gridCol w:w="1444"/>
        <w:gridCol w:w="1444"/>
      </w:tblGrid>
      <w:tr w:rsidR="00A92215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A92215" w:rsidRPr="00C40955" w:rsidRDefault="00A92215" w:rsidP="00EC6EF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5 – Product Appearance, Construction, Labelling  </w:t>
            </w:r>
            <w:r w:rsidR="005C737D">
              <w:rPr>
                <w:rFonts w:ascii="Calibri" w:hAnsi="Calibri" w:cs="Arial"/>
                <w:b/>
                <w:color w:val="FFFFFF" w:themeColor="background1"/>
              </w:rPr>
              <w:t xml:space="preserve">and User Experience </w:t>
            </w:r>
            <w:r>
              <w:rPr>
                <w:rFonts w:ascii="Calibri" w:hAnsi="Calibri" w:cs="Arial"/>
                <w:b/>
                <w:color w:val="FFFFFF" w:themeColor="background1"/>
              </w:rPr>
              <w:t>– please rate your assessment</w:t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spacing w:before="240"/>
              <w:rPr>
                <w:sz w:val="20"/>
                <w:szCs w:val="20"/>
              </w:rPr>
            </w:pPr>
            <w:r w:rsidRPr="00A92215">
              <w:rPr>
                <w:sz w:val="20"/>
                <w:szCs w:val="20"/>
              </w:rPr>
              <w:t>Rate the overall Appearance of the Airpod Air Mattress</w:t>
            </w:r>
            <w:r w:rsidR="005567F1">
              <w:rPr>
                <w:sz w:val="20"/>
                <w:szCs w:val="20"/>
              </w:rPr>
              <w:t xml:space="preserve"> Covers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quality of the overall Construction of the Airpod Air Mattress</w:t>
            </w:r>
            <w:r w:rsidR="005C737D">
              <w:rPr>
                <w:rFonts w:cs="Arial"/>
                <w:sz w:val="20"/>
                <w:szCs w:val="20"/>
              </w:rPr>
              <w:t xml:space="preserve"> Cover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5C737D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q</w:t>
            </w:r>
            <w:r w:rsidR="005C737D">
              <w:rPr>
                <w:rFonts w:cs="Arial"/>
                <w:sz w:val="20"/>
                <w:szCs w:val="20"/>
              </w:rPr>
              <w:t>uality of the Adhesive Tape used to attach the Cover to the Air Mattress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5C737D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</w:t>
            </w:r>
            <w:r w:rsidR="005C737D">
              <w:rPr>
                <w:rFonts w:cs="Arial"/>
                <w:sz w:val="20"/>
                <w:szCs w:val="20"/>
              </w:rPr>
              <w:t xml:space="preserve">Absorption </w:t>
            </w:r>
            <w:r w:rsidRPr="00A92215">
              <w:rPr>
                <w:rFonts w:cs="Arial"/>
                <w:sz w:val="20"/>
                <w:szCs w:val="20"/>
              </w:rPr>
              <w:t xml:space="preserve">quality of </w:t>
            </w:r>
            <w:r w:rsidR="005C737D">
              <w:rPr>
                <w:rFonts w:cs="Arial"/>
                <w:sz w:val="20"/>
                <w:szCs w:val="20"/>
              </w:rPr>
              <w:t>the Cover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880195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45A5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5C" w:rsidRPr="00A92215" w:rsidRDefault="00E45A5C" w:rsidP="002C1DC2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</w:t>
            </w:r>
            <w:r>
              <w:rPr>
                <w:rFonts w:cs="Arial"/>
                <w:sz w:val="20"/>
                <w:szCs w:val="20"/>
              </w:rPr>
              <w:t>experience and feedback from the Patient of lying on top of the Cover – if applicable and available</w:t>
            </w:r>
            <w:r w:rsidRPr="00A9221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2C1DC2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E45A5C" w:rsidRPr="00605803" w:rsidRDefault="00E45A5C" w:rsidP="002C1DC2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45A5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5C" w:rsidRPr="00A92215" w:rsidRDefault="00E45A5C" w:rsidP="005C737D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Rate the quality and</w:t>
            </w:r>
            <w:r w:rsidRPr="00A92215">
              <w:rPr>
                <w:rFonts w:cs="Arial"/>
                <w:sz w:val="20"/>
                <w:szCs w:val="20"/>
              </w:rPr>
              <w:t xml:space="preserve"> Construction of the Label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45A5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5C" w:rsidRPr="00A92215" w:rsidRDefault="00E45A5C" w:rsidP="005C737D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quality of the printing (legibility, clarity) on the Label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45A5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5C" w:rsidRPr="00A92215" w:rsidRDefault="00E45A5C" w:rsidP="00E45A5C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information on the Label – </w:t>
            </w:r>
            <w:r>
              <w:rPr>
                <w:rFonts w:cs="Arial"/>
                <w:sz w:val="20"/>
                <w:szCs w:val="20"/>
              </w:rPr>
              <w:t>easy to read</w:t>
            </w:r>
            <w:r w:rsidRPr="00A9221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A92215">
              <w:rPr>
                <w:rFonts w:cs="Arial"/>
                <w:sz w:val="20"/>
                <w:szCs w:val="20"/>
              </w:rPr>
              <w:t xml:space="preserve"> understand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Default="00E45A5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E45A5C" w:rsidRPr="00605803" w:rsidRDefault="00E45A5C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45A5C" w:rsidRPr="00771D4E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A5C" w:rsidRPr="00A92215" w:rsidRDefault="00E45A5C" w:rsidP="00A92215">
            <w:pPr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A5C" w:rsidRPr="00771D4E" w:rsidRDefault="00E45A5C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92215" w:rsidRDefault="00A92215" w:rsidP="008D34D5">
      <w:pPr>
        <w:rPr>
          <w:rFonts w:cs="Arial"/>
          <w:sz w:val="20"/>
          <w:szCs w:val="20"/>
        </w:rPr>
      </w:pPr>
    </w:p>
    <w:p w:rsidR="00A92215" w:rsidRDefault="00A9221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1C2614" w:rsidRPr="00A92215" w:rsidRDefault="008D34D5" w:rsidP="00626DA0">
      <w:pPr>
        <w:pStyle w:val="Title"/>
      </w:pPr>
      <w:r w:rsidRPr="00A92215">
        <w:lastRenderedPageBreak/>
        <w:t>Your Comments</w:t>
      </w:r>
    </w:p>
    <w:p w:rsidR="00626DA0" w:rsidRPr="00626DA0" w:rsidRDefault="001C2614" w:rsidP="001C2614">
      <w:pPr>
        <w:spacing w:before="240"/>
        <w:rPr>
          <w:rFonts w:cs="Arial"/>
          <w:sz w:val="20"/>
          <w:szCs w:val="20"/>
        </w:rPr>
      </w:pPr>
      <w:r w:rsidRPr="00626DA0">
        <w:rPr>
          <w:rFonts w:cs="Arial"/>
          <w:sz w:val="20"/>
          <w:szCs w:val="20"/>
        </w:rPr>
        <w:t xml:space="preserve">Please tell us </w:t>
      </w:r>
      <w:r w:rsidR="00626DA0" w:rsidRPr="00626DA0">
        <w:rPr>
          <w:rFonts w:cs="Arial"/>
          <w:sz w:val="20"/>
          <w:szCs w:val="20"/>
        </w:rPr>
        <w:t>what you don’t like about the Product.</w:t>
      </w:r>
    </w:p>
    <w:p w:rsidR="001C2614" w:rsidRPr="00626DA0" w:rsidRDefault="001C2614" w:rsidP="001C2614">
      <w:pPr>
        <w:spacing w:before="240"/>
        <w:rPr>
          <w:rFonts w:cs="Arial"/>
          <w:sz w:val="20"/>
          <w:szCs w:val="20"/>
        </w:rPr>
      </w:pPr>
      <w:r w:rsidRPr="00626DA0">
        <w:rPr>
          <w:rFonts w:cs="Arial"/>
          <w:sz w:val="20"/>
          <w:szCs w:val="20"/>
        </w:rPr>
        <w:t xml:space="preserve">Rate </w:t>
      </w:r>
      <w:r w:rsidR="00A962B0" w:rsidRPr="00626DA0">
        <w:rPr>
          <w:rFonts w:cs="Arial"/>
          <w:sz w:val="20"/>
          <w:szCs w:val="20"/>
        </w:rPr>
        <w:t xml:space="preserve">the </w:t>
      </w:r>
      <w:r w:rsidRPr="00626DA0">
        <w:rPr>
          <w:rFonts w:cs="Arial"/>
          <w:sz w:val="20"/>
          <w:szCs w:val="20"/>
        </w:rPr>
        <w:t>Importance of Your Comments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1 = Very Important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2 = Not Important but needs to be looked into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3 = Needs to be brought to your attention</w:t>
      </w:r>
    </w:p>
    <w:p w:rsidR="001C2614" w:rsidRPr="00A92215" w:rsidRDefault="001C2614" w:rsidP="001C261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</w:tblGrid>
      <w:tr w:rsidR="00EB2E75" w:rsidRPr="00A92215" w:rsidTr="00EB2E75">
        <w:trPr>
          <w:trHeight w:val="506"/>
        </w:trPr>
        <w:tc>
          <w:tcPr>
            <w:tcW w:w="7196" w:type="dxa"/>
            <w:vAlign w:val="center"/>
          </w:tcPr>
          <w:p w:rsidR="00EB2E75" w:rsidRPr="00A92215" w:rsidRDefault="00EB2E75" w:rsidP="00EB2E75">
            <w:pPr>
              <w:pStyle w:val="Heading2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  <w:r w:rsidRPr="00A92215">
              <w:rPr>
                <w:rFonts w:cs="Arial"/>
                <w:color w:val="FF0000" w:themeColor="accent1"/>
                <w:sz w:val="20"/>
                <w:szCs w:val="20"/>
              </w:rPr>
              <w:t>COMMENTS</w:t>
            </w:r>
          </w:p>
          <w:p w:rsidR="00EB2E75" w:rsidRPr="00A92215" w:rsidRDefault="00EB2E75" w:rsidP="00EB2E75">
            <w:pPr>
              <w:pStyle w:val="Heading2"/>
              <w:spacing w:before="0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E75" w:rsidRPr="00A92215" w:rsidRDefault="00EB2E75" w:rsidP="00EB2E75">
            <w:pPr>
              <w:pStyle w:val="Heading2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  <w:r w:rsidRPr="00A92215">
              <w:rPr>
                <w:rFonts w:cs="Arial"/>
                <w:color w:val="FF0000" w:themeColor="accent1"/>
                <w:sz w:val="20"/>
                <w:szCs w:val="20"/>
              </w:rPr>
              <w:t>RATE</w:t>
            </w:r>
          </w:p>
          <w:p w:rsidR="00EB2E75" w:rsidRPr="00A92215" w:rsidRDefault="00EB2E75" w:rsidP="00EB2E75">
            <w:pPr>
              <w:pStyle w:val="Heading2"/>
              <w:spacing w:before="0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</w:p>
        </w:tc>
      </w:tr>
      <w:tr w:rsidR="00EB2E75" w:rsidRPr="00A92215" w:rsidTr="00626DA0">
        <w:trPr>
          <w:trHeight w:val="506"/>
        </w:trPr>
        <w:tc>
          <w:tcPr>
            <w:tcW w:w="7196" w:type="dxa"/>
          </w:tcPr>
          <w:p w:rsidR="00626DA0" w:rsidRDefault="00626DA0" w:rsidP="00626DA0">
            <w:pPr>
              <w:pStyle w:val="NoSpacing"/>
            </w:pPr>
          </w:p>
          <w:p w:rsidR="00EB2E75" w:rsidRPr="00A92215" w:rsidRDefault="00880195" w:rsidP="001C2614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B2E75" w:rsidRPr="00A92215" w:rsidRDefault="00880195" w:rsidP="00EB2E75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6D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2AEF" w:rsidRPr="00A92215" w:rsidTr="008040AF">
        <w:trPr>
          <w:trHeight w:val="506"/>
        </w:trPr>
        <w:tc>
          <w:tcPr>
            <w:tcW w:w="7196" w:type="dxa"/>
          </w:tcPr>
          <w:p w:rsidR="00D62AEF" w:rsidRDefault="00D62AEF" w:rsidP="002A0A9B">
            <w:pPr>
              <w:pStyle w:val="NoSpacing"/>
            </w:pPr>
          </w:p>
          <w:p w:rsidR="00D62AEF" w:rsidRPr="00A92215" w:rsidRDefault="00880195" w:rsidP="002A0A9B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62AEF" w:rsidRPr="00A92215" w:rsidRDefault="00880195" w:rsidP="002A0A9B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2AEF" w:rsidRPr="00A92215" w:rsidTr="00E52C41">
        <w:trPr>
          <w:trHeight w:val="506"/>
        </w:trPr>
        <w:tc>
          <w:tcPr>
            <w:tcW w:w="7196" w:type="dxa"/>
          </w:tcPr>
          <w:p w:rsidR="00D62AEF" w:rsidRDefault="00D62AEF" w:rsidP="002A0A9B">
            <w:pPr>
              <w:pStyle w:val="NoSpacing"/>
            </w:pPr>
          </w:p>
          <w:p w:rsidR="00D62AEF" w:rsidRPr="00A92215" w:rsidRDefault="00880195" w:rsidP="002A0A9B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62AEF" w:rsidRPr="00A92215" w:rsidRDefault="00880195" w:rsidP="002A0A9B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C2614" w:rsidRPr="00A92215" w:rsidRDefault="001C2614" w:rsidP="001C2614">
      <w:pPr>
        <w:rPr>
          <w:rFonts w:cs="Arial"/>
          <w:sz w:val="20"/>
          <w:szCs w:val="20"/>
        </w:rPr>
      </w:pPr>
    </w:p>
    <w:p w:rsidR="008D34D5" w:rsidRPr="00626DA0" w:rsidRDefault="008D34D5" w:rsidP="001C2614">
      <w:pPr>
        <w:rPr>
          <w:rFonts w:cs="Arial"/>
          <w:b/>
          <w:color w:val="FF0000"/>
          <w:sz w:val="20"/>
          <w:szCs w:val="20"/>
        </w:rPr>
      </w:pPr>
    </w:p>
    <w:p w:rsidR="001C2614" w:rsidRPr="00626DA0" w:rsidRDefault="00A962B0" w:rsidP="001C2614">
      <w:pPr>
        <w:rPr>
          <w:rFonts w:cs="Arial"/>
          <w:b/>
          <w:color w:val="FF0000"/>
          <w:sz w:val="20"/>
          <w:szCs w:val="20"/>
        </w:rPr>
      </w:pPr>
      <w:r w:rsidRPr="00626DA0">
        <w:rPr>
          <w:rFonts w:cs="Arial"/>
          <w:b/>
          <w:color w:val="FF0000"/>
          <w:sz w:val="20"/>
          <w:szCs w:val="20"/>
        </w:rPr>
        <w:t>THANK YOU VERY MUCH</w:t>
      </w:r>
      <w:r w:rsidR="00843BC0" w:rsidRPr="00626DA0">
        <w:rPr>
          <w:rFonts w:cs="Arial"/>
          <w:b/>
          <w:color w:val="FF0000"/>
          <w:sz w:val="20"/>
          <w:szCs w:val="20"/>
        </w:rPr>
        <w:t xml:space="preserve"> - </w:t>
      </w:r>
      <w:r w:rsidR="008D34D5" w:rsidRPr="00626DA0">
        <w:rPr>
          <w:rFonts w:cs="Arial"/>
          <w:b/>
          <w:color w:val="FF0000"/>
          <w:sz w:val="20"/>
          <w:szCs w:val="20"/>
        </w:rPr>
        <w:t>WE APPRECIATE YOUR HELP.</w:t>
      </w:r>
    </w:p>
    <w:p w:rsidR="00843BC0" w:rsidRPr="00A92215" w:rsidRDefault="00843BC0" w:rsidP="001C2614">
      <w:pPr>
        <w:rPr>
          <w:rFonts w:cs="Arial"/>
          <w:b/>
          <w:sz w:val="20"/>
          <w:szCs w:val="20"/>
        </w:rPr>
      </w:pPr>
    </w:p>
    <w:sectPr w:rsidR="00843BC0" w:rsidRPr="00A92215" w:rsidSect="00C4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84" w:rsidRDefault="00AE6A84" w:rsidP="00B92D84">
      <w:pPr>
        <w:spacing w:after="0" w:line="240" w:lineRule="auto"/>
      </w:pPr>
      <w:r>
        <w:separator/>
      </w:r>
    </w:p>
  </w:endnote>
  <w:endnote w:type="continuationSeparator" w:id="0">
    <w:p w:rsidR="00AE6A84" w:rsidRDefault="00AE6A84" w:rsidP="00B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B1" w:rsidRDefault="00CB08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 w:themeColor="accent1"/>
        <w:sz w:val="16"/>
        <w:szCs w:val="16"/>
      </w:rPr>
      <w:id w:val="97469532"/>
      <w:docPartObj>
        <w:docPartGallery w:val="Page Numbers (Bottom of Page)"/>
        <w:docPartUnique/>
      </w:docPartObj>
    </w:sdtPr>
    <w:sdtContent>
      <w:sdt>
        <w:sdtPr>
          <w:rPr>
            <w:color w:val="FF0000" w:themeColor="accent1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CB08B1" w:rsidRPr="004E25D6" w:rsidRDefault="00CB08B1">
            <w:pPr>
              <w:pStyle w:val="Footer"/>
              <w:jc w:val="center"/>
              <w:rPr>
                <w:color w:val="FF0000" w:themeColor="accent1"/>
                <w:sz w:val="16"/>
                <w:szCs w:val="16"/>
              </w:rPr>
            </w:pPr>
            <w:r w:rsidRPr="004E25D6">
              <w:rPr>
                <w:color w:val="FF0000" w:themeColor="accent1"/>
                <w:sz w:val="16"/>
                <w:szCs w:val="16"/>
              </w:rPr>
              <w:t xml:space="preserve">Page </w: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PAGE </w:instrTex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455E41">
              <w:rPr>
                <w:b/>
                <w:noProof/>
                <w:color w:val="FF0000" w:themeColor="accent1"/>
                <w:sz w:val="16"/>
                <w:szCs w:val="16"/>
              </w:rPr>
              <w:t>1</w: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  <w:r w:rsidRPr="004E25D6">
              <w:rPr>
                <w:color w:val="FF0000" w:themeColor="accent1"/>
                <w:sz w:val="16"/>
                <w:szCs w:val="16"/>
              </w:rPr>
              <w:t xml:space="preserve"> of </w: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NUMPAGES  </w:instrTex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455E41">
              <w:rPr>
                <w:b/>
                <w:noProof/>
                <w:color w:val="FF0000" w:themeColor="accent1"/>
                <w:sz w:val="16"/>
                <w:szCs w:val="16"/>
              </w:rPr>
              <w:t>2</w:t>
            </w:r>
            <w:r w:rsidR="00880195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CB08B1" w:rsidRDefault="00CB08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B1" w:rsidRDefault="00CB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84" w:rsidRDefault="00AE6A84" w:rsidP="00B92D84">
      <w:pPr>
        <w:spacing w:after="0" w:line="240" w:lineRule="auto"/>
      </w:pPr>
      <w:r>
        <w:separator/>
      </w:r>
    </w:p>
  </w:footnote>
  <w:footnote w:type="continuationSeparator" w:id="0">
    <w:p w:rsidR="00AE6A84" w:rsidRDefault="00AE6A84" w:rsidP="00B9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B1" w:rsidRDefault="00CB0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B1" w:rsidRDefault="00CB08B1">
    <w:pPr>
      <w:pStyle w:val="Header"/>
    </w:pPr>
    <w:r w:rsidRPr="00B92D8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5467350</wp:posOffset>
          </wp:positionH>
          <wp:positionV relativeFrom="margin">
            <wp:posOffset>-825500</wp:posOffset>
          </wp:positionV>
          <wp:extent cx="1028700" cy="939800"/>
          <wp:effectExtent l="19050" t="0" r="0" b="0"/>
          <wp:wrapSquare wrapText="bothSides"/>
          <wp:docPr id="1" name="Picture 0" descr="Airpod Logo for Office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pod Logo for Office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B1" w:rsidRDefault="00CB0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C0"/>
    <w:multiLevelType w:val="hybridMultilevel"/>
    <w:tmpl w:val="25FC7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1F6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B79"/>
    <w:multiLevelType w:val="hybridMultilevel"/>
    <w:tmpl w:val="781C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524"/>
    <w:multiLevelType w:val="hybridMultilevel"/>
    <w:tmpl w:val="F5C6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6A3"/>
    <w:multiLevelType w:val="hybridMultilevel"/>
    <w:tmpl w:val="41A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42BC"/>
    <w:multiLevelType w:val="hybridMultilevel"/>
    <w:tmpl w:val="9A04F0B2"/>
    <w:lvl w:ilvl="0" w:tplc="5CCA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67937"/>
    <w:multiLevelType w:val="hybridMultilevel"/>
    <w:tmpl w:val="7A3E0412"/>
    <w:lvl w:ilvl="0" w:tplc="8632B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35D41"/>
    <w:multiLevelType w:val="hybridMultilevel"/>
    <w:tmpl w:val="C1EC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C3AFC"/>
    <w:multiLevelType w:val="hybridMultilevel"/>
    <w:tmpl w:val="8B5E2696"/>
    <w:lvl w:ilvl="0" w:tplc="061EE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4038E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78C2"/>
    <w:multiLevelType w:val="hybridMultilevel"/>
    <w:tmpl w:val="953C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4134A"/>
    <w:multiLevelType w:val="hybridMultilevel"/>
    <w:tmpl w:val="43D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A15"/>
    <w:multiLevelType w:val="hybridMultilevel"/>
    <w:tmpl w:val="86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80174"/>
    <w:multiLevelType w:val="hybridMultilevel"/>
    <w:tmpl w:val="6BD2F04A"/>
    <w:lvl w:ilvl="0" w:tplc="E7B46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60CCF"/>
    <w:multiLevelType w:val="hybridMultilevel"/>
    <w:tmpl w:val="E364F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D72C8"/>
    <w:multiLevelType w:val="hybridMultilevel"/>
    <w:tmpl w:val="9800DE20"/>
    <w:lvl w:ilvl="0" w:tplc="670E0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edit="forms" w:enforcement="1" w:cryptProviderType="rsaFull" w:cryptAlgorithmClass="hash" w:cryptAlgorithmType="typeAny" w:cryptAlgorithmSid="4" w:cryptSpinCount="100000" w:hash="wS4V1xSEZzhyWmVTBOmnJp0YiCM=" w:salt="Yk2qb/DfOfSy2VI9RhTbPg==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724DD"/>
    <w:rsid w:val="000056F5"/>
    <w:rsid w:val="00016A3A"/>
    <w:rsid w:val="00050D43"/>
    <w:rsid w:val="000575B3"/>
    <w:rsid w:val="000618C2"/>
    <w:rsid w:val="00096D7C"/>
    <w:rsid w:val="000D7F78"/>
    <w:rsid w:val="00146E78"/>
    <w:rsid w:val="00176A89"/>
    <w:rsid w:val="00192C73"/>
    <w:rsid w:val="0019551C"/>
    <w:rsid w:val="001957FD"/>
    <w:rsid w:val="001B136C"/>
    <w:rsid w:val="001C2614"/>
    <w:rsid w:val="001E6485"/>
    <w:rsid w:val="001F0BD6"/>
    <w:rsid w:val="0026216A"/>
    <w:rsid w:val="00292579"/>
    <w:rsid w:val="002965B6"/>
    <w:rsid w:val="002D4961"/>
    <w:rsid w:val="002E3BF1"/>
    <w:rsid w:val="002E5F59"/>
    <w:rsid w:val="002F3833"/>
    <w:rsid w:val="003034B8"/>
    <w:rsid w:val="00320FF8"/>
    <w:rsid w:val="003261AD"/>
    <w:rsid w:val="00357D22"/>
    <w:rsid w:val="00364061"/>
    <w:rsid w:val="00367B51"/>
    <w:rsid w:val="003718D5"/>
    <w:rsid w:val="003724DD"/>
    <w:rsid w:val="00374144"/>
    <w:rsid w:val="003A635D"/>
    <w:rsid w:val="003C0914"/>
    <w:rsid w:val="003E33A4"/>
    <w:rsid w:val="004021B7"/>
    <w:rsid w:val="00404A7F"/>
    <w:rsid w:val="00412353"/>
    <w:rsid w:val="004238AE"/>
    <w:rsid w:val="004525F4"/>
    <w:rsid w:val="00453317"/>
    <w:rsid w:val="00455E41"/>
    <w:rsid w:val="004E0964"/>
    <w:rsid w:val="004E25D6"/>
    <w:rsid w:val="004E5861"/>
    <w:rsid w:val="004F0DC7"/>
    <w:rsid w:val="00505527"/>
    <w:rsid w:val="00526833"/>
    <w:rsid w:val="0053614D"/>
    <w:rsid w:val="0055354E"/>
    <w:rsid w:val="005567F1"/>
    <w:rsid w:val="0058272C"/>
    <w:rsid w:val="0058367C"/>
    <w:rsid w:val="00592D80"/>
    <w:rsid w:val="00597BD5"/>
    <w:rsid w:val="005A3735"/>
    <w:rsid w:val="005C2EE4"/>
    <w:rsid w:val="005C737D"/>
    <w:rsid w:val="005D1986"/>
    <w:rsid w:val="00605803"/>
    <w:rsid w:val="0061197E"/>
    <w:rsid w:val="006209AC"/>
    <w:rsid w:val="0062515E"/>
    <w:rsid w:val="00626DA0"/>
    <w:rsid w:val="00663F7D"/>
    <w:rsid w:val="00694ABE"/>
    <w:rsid w:val="0069695C"/>
    <w:rsid w:val="006975C5"/>
    <w:rsid w:val="006B46DD"/>
    <w:rsid w:val="00711882"/>
    <w:rsid w:val="007163CA"/>
    <w:rsid w:val="00717380"/>
    <w:rsid w:val="0072054E"/>
    <w:rsid w:val="007320F4"/>
    <w:rsid w:val="00747793"/>
    <w:rsid w:val="00771D4E"/>
    <w:rsid w:val="008238D3"/>
    <w:rsid w:val="00826540"/>
    <w:rsid w:val="008343A2"/>
    <w:rsid w:val="00843BC0"/>
    <w:rsid w:val="008756CC"/>
    <w:rsid w:val="00876949"/>
    <w:rsid w:val="00880195"/>
    <w:rsid w:val="008A33E5"/>
    <w:rsid w:val="008A799B"/>
    <w:rsid w:val="008B4022"/>
    <w:rsid w:val="008D34D5"/>
    <w:rsid w:val="008D5665"/>
    <w:rsid w:val="00903CD3"/>
    <w:rsid w:val="00960334"/>
    <w:rsid w:val="009708E4"/>
    <w:rsid w:val="00975EEF"/>
    <w:rsid w:val="009C58E0"/>
    <w:rsid w:val="009E69FE"/>
    <w:rsid w:val="00A060EC"/>
    <w:rsid w:val="00A13DE9"/>
    <w:rsid w:val="00A60590"/>
    <w:rsid w:val="00A6116E"/>
    <w:rsid w:val="00A812DF"/>
    <w:rsid w:val="00A92215"/>
    <w:rsid w:val="00A962B0"/>
    <w:rsid w:val="00AA558F"/>
    <w:rsid w:val="00AD1A75"/>
    <w:rsid w:val="00AD58CE"/>
    <w:rsid w:val="00AE6A84"/>
    <w:rsid w:val="00B02C8D"/>
    <w:rsid w:val="00B14C63"/>
    <w:rsid w:val="00B3602E"/>
    <w:rsid w:val="00B72BB9"/>
    <w:rsid w:val="00B80E9A"/>
    <w:rsid w:val="00B92D84"/>
    <w:rsid w:val="00BB4DFD"/>
    <w:rsid w:val="00BD0EF8"/>
    <w:rsid w:val="00C00D79"/>
    <w:rsid w:val="00C32FDF"/>
    <w:rsid w:val="00C47DC5"/>
    <w:rsid w:val="00C51A12"/>
    <w:rsid w:val="00C6070F"/>
    <w:rsid w:val="00C76DBD"/>
    <w:rsid w:val="00CA4D6A"/>
    <w:rsid w:val="00CA64F8"/>
    <w:rsid w:val="00CB0625"/>
    <w:rsid w:val="00CB08B1"/>
    <w:rsid w:val="00CF3ACF"/>
    <w:rsid w:val="00D15241"/>
    <w:rsid w:val="00D16922"/>
    <w:rsid w:val="00D2351B"/>
    <w:rsid w:val="00D62AEF"/>
    <w:rsid w:val="00D8198E"/>
    <w:rsid w:val="00DB15DB"/>
    <w:rsid w:val="00DB2E91"/>
    <w:rsid w:val="00DC6A27"/>
    <w:rsid w:val="00DF18CD"/>
    <w:rsid w:val="00DF3BA8"/>
    <w:rsid w:val="00DF7C68"/>
    <w:rsid w:val="00E06B2D"/>
    <w:rsid w:val="00E45A5C"/>
    <w:rsid w:val="00E726CF"/>
    <w:rsid w:val="00E861DA"/>
    <w:rsid w:val="00E900CC"/>
    <w:rsid w:val="00EA255F"/>
    <w:rsid w:val="00EB2E75"/>
    <w:rsid w:val="00EC6EF1"/>
    <w:rsid w:val="00EE040A"/>
    <w:rsid w:val="00EF2503"/>
    <w:rsid w:val="00F67A45"/>
    <w:rsid w:val="00F86D52"/>
    <w:rsid w:val="00F958DE"/>
    <w:rsid w:val="00FB0CF5"/>
    <w:rsid w:val="00FB1AD4"/>
    <w:rsid w:val="00FB6801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56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59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9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833"/>
    <w:pPr>
      <w:pBdr>
        <w:bottom w:val="single" w:sz="8" w:space="4" w:color="FF0000" w:themeColor="accent1"/>
      </w:pBdr>
      <w:spacing w:after="300" w:line="240" w:lineRule="auto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833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56F5"/>
    <w:rPr>
      <w:rFonts w:ascii="Arial" w:eastAsiaTheme="majorEastAsia" w:hAnsi="Arial" w:cstheme="majorBidi"/>
      <w:b/>
      <w:bCs/>
      <w:color w:val="595959" w:themeColor="text1" w:themeTint="A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E9A"/>
    <w:pPr>
      <w:numPr>
        <w:ilvl w:val="1"/>
      </w:numPr>
    </w:pPr>
    <w:rPr>
      <w:rFonts w:eastAsiaTheme="majorEastAsia" w:cstheme="majorBidi"/>
      <w:i/>
      <w:iCs/>
      <w:color w:val="FF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E9A"/>
    <w:rPr>
      <w:rFonts w:ascii="Arial" w:eastAsiaTheme="majorEastAsia" w:hAnsi="Arial" w:cstheme="majorBidi"/>
      <w:i/>
      <w:iCs/>
      <w:color w:val="FF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E9A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B80E9A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7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0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590"/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38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8D3"/>
  </w:style>
  <w:style w:type="character" w:styleId="Strong">
    <w:name w:val="Strong"/>
    <w:basedOn w:val="DefaultParagraphFont"/>
    <w:uiPriority w:val="22"/>
    <w:qFormat/>
    <w:rsid w:val="004E0964"/>
    <w:rPr>
      <w:b/>
      <w:bCs/>
    </w:rPr>
  </w:style>
  <w:style w:type="paragraph" w:styleId="NoSpacing">
    <w:name w:val="No Spacing"/>
    <w:uiPriority w:val="1"/>
    <w:qFormat/>
    <w:rsid w:val="00005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4453"/>
      </a:dk2>
      <a:lt2>
        <a:srgbClr val="D6ECFF"/>
      </a:lt2>
      <a:accent1>
        <a:srgbClr val="FF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3A44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AA11-A400-4842-B0B0-CA2E85B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Airpod Evaluation Form</dc:title>
  <dc:subject>Evaluation</dc:subject>
  <dc:creator>Yogen Jasani</dc:creator>
  <cp:keywords/>
  <dc:description/>
  <cp:lastModifiedBy>Yogen Jasani</cp:lastModifiedBy>
  <cp:revision>3</cp:revision>
  <cp:lastPrinted>2015-09-11T14:52:00Z</cp:lastPrinted>
  <dcterms:created xsi:type="dcterms:W3CDTF">2016-09-12T07:29:00Z</dcterms:created>
  <dcterms:modified xsi:type="dcterms:W3CDTF">2016-09-12T07:30:00Z</dcterms:modified>
</cp:coreProperties>
</file>